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2051" w:rsidRPr="00B806FB" w14:paraId="5081DA78" w14:textId="77777777" w:rsidTr="00DA57DF">
        <w:trPr>
          <w:trHeight w:val="14314"/>
        </w:trPr>
        <w:tc>
          <w:tcPr>
            <w:tcW w:w="10682" w:type="dxa"/>
            <w:shd w:val="clear" w:color="auto" w:fill="auto"/>
          </w:tcPr>
          <w:p w14:paraId="3F46CA4E" w14:textId="77777777" w:rsidR="00FC29E6" w:rsidRPr="007317CD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Пояснювальна записка.</w:t>
            </w:r>
          </w:p>
          <w:p w14:paraId="19CBDE64" w14:textId="77777777" w:rsidR="00FC29E6" w:rsidRPr="001F480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4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3D1F63D1" w14:textId="42FECA0E" w:rsidR="00FC29E6" w:rsidRPr="000852E3" w:rsidRDefault="00FC29E6" w:rsidP="000852E3">
            <w:pPr>
              <w:tabs>
                <w:tab w:val="left" w:pos="121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Основою для розробки </w:t>
            </w:r>
            <w:r w:rsidRPr="00621E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0852E3" w:rsidRPr="007062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Проект</w:t>
            </w:r>
            <w:r w:rsidR="000852E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0852E3" w:rsidRPr="007062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детального плану</w:t>
            </w:r>
            <w:r w:rsidR="000852E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вання</w:t>
            </w:r>
            <w:r w:rsidR="000852E3" w:rsidRPr="007062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території </w:t>
            </w:r>
            <w:r w:rsidR="000852E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площею 0,4133 га (кадастровий номер 2610400000:06:008:0049) для будівництва виробничих, допоміжних, складських та офісних будівель на вул. Окружній в м. </w:t>
            </w:r>
            <w:proofErr w:type="spellStart"/>
            <w:r w:rsidR="000852E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621E7A" w:rsidRPr="00621E7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621E7A">
              <w:rPr>
                <w:rFonts w:ascii="Times New Roman" w:eastAsiaTheme="minorHAnsi" w:hAnsi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забудівника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яке видане ФОП Русин В.Б.</w:t>
            </w:r>
          </w:p>
          <w:p w14:paraId="78451952" w14:textId="77777777" w:rsidR="00FC29E6" w:rsidRPr="007317CD" w:rsidRDefault="00FC29E6" w:rsidP="003A03B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на яку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розроблено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детальний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план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знаход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ться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в межах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пункту.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Планувальна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структура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визначена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генпланом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Калуш.</w:t>
            </w:r>
          </w:p>
          <w:p w14:paraId="0DE95B2C" w14:textId="77777777" w:rsidR="00FC29E6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</w:t>
            </w:r>
            <w:r w:rsidR="00621E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кт детального планування території виконується</w:t>
            </w:r>
            <w:r w:rsidR="007B6005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уточнення планувальної структури і функціонального призначення території, просторової композиції, параметрів забудови та ландшафтної організації частини території населеного пункту, визначення всіх планувальних обмежень використання території згідно з державними будівельними нормами та санітарно-гігієнічними нормами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298B83FB" w14:textId="77777777" w:rsidR="001F4809" w:rsidRDefault="001F4809" w:rsidP="001F4809">
            <w:pPr>
              <w:pStyle w:val="30"/>
              <w:keepNext/>
              <w:keepLines/>
              <w:shd w:val="clear" w:color="auto" w:fill="auto"/>
              <w:ind w:firstLine="1000"/>
            </w:pPr>
            <w:bookmarkStart w:id="0" w:name="bookmark4"/>
            <w:bookmarkStart w:id="1" w:name="bookmark5"/>
            <w:r>
              <w:rPr>
                <w:color w:val="000000"/>
                <w:lang w:val="uk-UA" w:eastAsia="uk-UA" w:bidi="uk-UA"/>
              </w:rPr>
              <w:t>Проект розроблений згідно:</w:t>
            </w:r>
            <w:bookmarkEnd w:id="0"/>
            <w:bookmarkEnd w:id="1"/>
          </w:p>
          <w:p w14:paraId="3F4DA676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регулювання містобудівної діяльності», «Про основи містобудування», «Про стратегічну екологічну оцінку», «Про охорону навколишнього природного середовища», «Про доступ до публічної інформації»; </w:t>
            </w:r>
          </w:p>
          <w:p w14:paraId="20F7C0C1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ДБН Б.1.1-14:2021 «Склад та зміст містобудівної документації на місцевому рівні»; </w:t>
            </w:r>
          </w:p>
          <w:p w14:paraId="5BAA7551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>ДБН Б.2.2-12:2019 «Планування та забудова територій»;</w:t>
            </w:r>
          </w:p>
          <w:p w14:paraId="35639006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>ДСП 173-96 «Державні санітарні правила планування та забудови населених пунктів»;</w:t>
            </w:r>
          </w:p>
          <w:p w14:paraId="479909B9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ДБН В.2.3-5:2018 «Вулиці та дороги населених пунктів»; </w:t>
            </w:r>
          </w:p>
          <w:p w14:paraId="5516EC5A" w14:textId="77777777" w:rsidR="006674DC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  <w:lang w:val="uk-UA"/>
              </w:rPr>
              <w:t>ДБН В.2.3-4:2015 «Автомобільні дороги. Частина І Проектування. Частина ІІ Будівництво»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B7612FB" w14:textId="77777777" w:rsidR="006674DC" w:rsidRPr="00BB5EFF" w:rsidRDefault="006674DC" w:rsidP="006674DC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EFF">
              <w:rPr>
                <w:rFonts w:ascii="Times New Roman" w:hAnsi="Times New Roman"/>
                <w:sz w:val="28"/>
                <w:szCs w:val="28"/>
              </w:rPr>
              <w:t>ДБН В.1.2-4-2019 «</w:t>
            </w:r>
            <w:proofErr w:type="spellStart"/>
            <w:r w:rsidRPr="00BB5EFF">
              <w:rPr>
                <w:rFonts w:ascii="Times New Roman" w:hAnsi="Times New Roman"/>
                <w:sz w:val="28"/>
                <w:szCs w:val="28"/>
              </w:rPr>
              <w:t>Інженерно-технічні</w:t>
            </w:r>
            <w:proofErr w:type="spellEnd"/>
            <w:r w:rsidRPr="00BB5EFF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BB5EFF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BB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5EFF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BB5E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BA4FCFB" w14:textId="4142EB67" w:rsidR="001F4809" w:rsidRPr="006674DC" w:rsidRDefault="001F4809" w:rsidP="006674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04BB71" w14:textId="77777777" w:rsidR="00F870D8" w:rsidRDefault="00F870D8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EF1CD0" w14:textId="77777777" w:rsidR="006942AC" w:rsidRDefault="006942AC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004C8" w14:textId="77777777" w:rsidR="006942AC" w:rsidRDefault="006942AC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175037" w14:textId="77777777" w:rsidR="006942AC" w:rsidRDefault="006942AC" w:rsidP="001F480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73C323" w14:textId="759D7B9B" w:rsidR="00F870D8" w:rsidRDefault="00F870D8" w:rsidP="00F870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70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2.</w:t>
            </w:r>
            <w:r w:rsidR="0019403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Короткий а</w:t>
            </w:r>
            <w:r w:rsidRPr="00F870D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наліз відомостей про населений пункт</w:t>
            </w:r>
          </w:p>
          <w:p w14:paraId="485A09B1" w14:textId="67ACFD8A" w:rsidR="0019403F" w:rsidRDefault="00F870D8" w:rsidP="0019403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</w:pPr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Калуш —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підпорядкування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6453,5 га (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0,5 %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розташоване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північному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сході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Івано-Франківської</w:t>
            </w:r>
            <w:proofErr w:type="spellEnd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0B294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rFonts w:ascii="Times New Roman" w:hAnsi="Times New Roman"/>
                <w:b/>
                <w:bCs/>
                <w:i/>
                <w:iCs/>
                <w:color w:val="0B294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30 км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F870D8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центру.</w:t>
            </w:r>
          </w:p>
          <w:p w14:paraId="60C149CC" w14:textId="7BDA6475" w:rsidR="00F870D8" w:rsidRPr="00F870D8" w:rsidRDefault="00F870D8" w:rsidP="0019403F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202122"/>
                <w:sz w:val="28"/>
                <w:szCs w:val="28"/>
              </w:rPr>
            </w:pPr>
            <w:r w:rsidRPr="00F870D8">
              <w:rPr>
                <w:color w:val="202122"/>
                <w:sz w:val="28"/>
                <w:szCs w:val="28"/>
              </w:rPr>
              <w:t xml:space="preserve">Одна 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головних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переваг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—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його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вигідне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географічне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розташування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промисловий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потенціал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. Добре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розвинута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транспортна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мережа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поєднує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з Центральною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Європою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Заходом через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залізницю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автомобільні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дороги. Мережа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автомобільних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доріг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сполучає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Калуш з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іншими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містами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, такими як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Львів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(100 км), Ужгород (280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Київ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(560 км).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Ці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інші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міста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сполучені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з Калушем також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залізницею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.</w:t>
            </w:r>
          </w:p>
          <w:p w14:paraId="72390E51" w14:textId="1370DA04" w:rsidR="00F870D8" w:rsidRPr="0019403F" w:rsidRDefault="00F870D8" w:rsidP="0019403F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202122"/>
                <w:sz w:val="28"/>
                <w:szCs w:val="28"/>
              </w:rPr>
            </w:pPr>
            <w:r w:rsidRPr="00F870D8">
              <w:rPr>
                <w:sz w:val="28"/>
                <w:szCs w:val="28"/>
              </w:rPr>
              <w:t xml:space="preserve">В </w:t>
            </w:r>
            <w:proofErr w:type="spellStart"/>
            <w:r w:rsidRPr="00F870D8">
              <w:rPr>
                <w:sz w:val="28"/>
                <w:szCs w:val="28"/>
              </w:rPr>
              <w:t>радіусі</w:t>
            </w:r>
            <w:proofErr w:type="spellEnd"/>
            <w:r w:rsidRPr="00F870D8">
              <w:rPr>
                <w:sz w:val="28"/>
                <w:szCs w:val="28"/>
              </w:rPr>
              <w:t xml:space="preserve"> 300 км </w:t>
            </w:r>
            <w:proofErr w:type="spellStart"/>
            <w:r w:rsidRPr="00F870D8">
              <w:rPr>
                <w:sz w:val="28"/>
                <w:szCs w:val="28"/>
              </w:rPr>
              <w:t>від</w:t>
            </w:r>
            <w:proofErr w:type="spellEnd"/>
            <w:r w:rsidRPr="00F870D8">
              <w:rPr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sz w:val="28"/>
                <w:szCs w:val="28"/>
              </w:rPr>
              <w:t>міста</w:t>
            </w:r>
            <w:proofErr w:type="spellEnd"/>
            <w:r w:rsidRPr="00F870D8">
              <w:rPr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sz w:val="28"/>
                <w:szCs w:val="28"/>
              </w:rPr>
              <w:t>пролягають</w:t>
            </w:r>
            <w:proofErr w:type="spellEnd"/>
            <w:r w:rsidR="0019403F">
              <w:rPr>
                <w:sz w:val="28"/>
                <w:szCs w:val="28"/>
                <w:lang w:val="uk-UA"/>
              </w:rPr>
              <w:t xml:space="preserve"> </w:t>
            </w:r>
            <w:r w:rsidRPr="00F870D8">
              <w:rPr>
                <w:color w:val="202122"/>
                <w:sz w:val="28"/>
                <w:szCs w:val="28"/>
              </w:rPr>
              <w:t>з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Польщею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(150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Угорщиною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(300 км),</w:t>
            </w:r>
            <w:r w:rsidR="0019403F">
              <w:rPr>
                <w:color w:val="2021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Словаччиною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 (300 км), 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Румунією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 (240 км),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що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дає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легкий доступ до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країн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Центральної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та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Східної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F870D8">
              <w:rPr>
                <w:color w:val="202122"/>
                <w:sz w:val="28"/>
                <w:szCs w:val="28"/>
              </w:rPr>
              <w:t>Європи</w:t>
            </w:r>
            <w:proofErr w:type="spellEnd"/>
            <w:r w:rsidRPr="00F870D8">
              <w:rPr>
                <w:color w:val="202122"/>
                <w:sz w:val="28"/>
                <w:szCs w:val="28"/>
              </w:rPr>
              <w:t>.</w:t>
            </w:r>
          </w:p>
          <w:p w14:paraId="5854EE51" w14:textId="42250FB9" w:rsidR="00F870D8" w:rsidRPr="00F870D8" w:rsidRDefault="00F870D8" w:rsidP="003A03BA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За характером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рельєфу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територія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складається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рівнинної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Поверхня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розчленована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річками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Лімниця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Сівка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Млинівка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. 1</w:t>
            </w:r>
            <w:r w:rsidR="00194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вкрита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лісами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3E69D487" w14:textId="7D0B2671" w:rsidR="0019403F" w:rsidRPr="0019403F" w:rsidRDefault="00F870D8" w:rsidP="0019403F">
            <w:pPr>
              <w:pStyle w:val="a4"/>
              <w:shd w:val="clear" w:color="auto" w:fill="FFFFFF"/>
              <w:spacing w:before="120" w:beforeAutospacing="0" w:after="120" w:afterAutospacing="0" w:line="360" w:lineRule="auto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помірно-континентальний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прохолодним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літом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м'якою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зимою. Калуш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лежить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в Атлантико-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континентальній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кліматичній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формується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переважаючим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впливом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вологих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повітряних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Атлантичного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океану та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Середземного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моря.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зумовлює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різке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зниження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температури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повітря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взимку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-20°С і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підвищення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температури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влітку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+20°, +30°С.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Зими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як правило,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м'які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літо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— тепле.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Пересічна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температура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січня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-4°, -10°С, липня +18°, +25°С.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температурою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понад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+10°С становить 160-170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Безморозний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150-155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Річні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опадів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коливаються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в межах 600-800 мм.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Основна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опадів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припадає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теплий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пов'язано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тим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належить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вологої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помірно-теплої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акрокліматичної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зони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і на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суттєво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впливає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близькість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>гір</w:t>
            </w:r>
            <w:proofErr w:type="spellEnd"/>
            <w:r w:rsidRPr="00F870D8">
              <w:rPr>
                <w:color w:val="333333"/>
                <w:sz w:val="28"/>
                <w:szCs w:val="28"/>
                <w:shd w:val="clear" w:color="auto" w:fill="FFFFFF"/>
              </w:rPr>
              <w:t xml:space="preserve"> Карпат</w:t>
            </w:r>
            <w:r w:rsidR="00194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tbl>
            <w:tblPr>
              <w:tblpPr w:leftFromText="180" w:rightFromText="180" w:vertAnchor="text" w:horzAnchor="page" w:tblpX="1216" w:tblpY="15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222"/>
              <w:gridCol w:w="1285"/>
              <w:gridCol w:w="1738"/>
            </w:tblGrid>
            <w:tr w:rsidR="0019403F" w:rsidRPr="0019403F" w14:paraId="65EC1333" w14:textId="77777777" w:rsidTr="0019403F">
              <w:trPr>
                <w:tblCellSpacing w:w="0" w:type="dxa"/>
              </w:trPr>
              <w:tc>
                <w:tcPr>
                  <w:tcW w:w="8217" w:type="dxa"/>
                  <w:gridSpan w:val="4"/>
                  <w:shd w:val="clear" w:color="auto" w:fill="EEEEEE"/>
                  <w:vAlign w:val="center"/>
                  <w:hideMark/>
                </w:tcPr>
                <w:p w14:paraId="53685E0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Чисельність населення в місті Калуш з 2020 по 2022 рр.</w:t>
                  </w:r>
                </w:p>
              </w:tc>
            </w:tr>
            <w:tr w:rsidR="0019403F" w:rsidRPr="0019403F" w14:paraId="365C8BF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EEEEEE"/>
                  <w:vAlign w:val="center"/>
                  <w:hideMark/>
                </w:tcPr>
                <w:p w14:paraId="2CA9718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Дата</w:t>
                  </w:r>
                </w:p>
              </w:tc>
              <w:tc>
                <w:tcPr>
                  <w:tcW w:w="5245" w:type="dxa"/>
                  <w:gridSpan w:val="3"/>
                  <w:shd w:val="clear" w:color="auto" w:fill="EEEEEE"/>
                  <w:vAlign w:val="center"/>
                  <w:hideMark/>
                </w:tcPr>
                <w:p w14:paraId="7B7443DE" w14:textId="77777777" w:rsidR="0019403F" w:rsidRPr="0019403F" w:rsidRDefault="0019403F" w:rsidP="001940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Чисельність</w:t>
                  </w:r>
                </w:p>
              </w:tc>
            </w:tr>
            <w:tr w:rsidR="0019403F" w:rsidRPr="0019403F" w14:paraId="0DA9C50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1772675D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1.01.2020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1AF40C1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66140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1F8095C4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22FE37A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19403F" w:rsidRPr="0019403F" w14:paraId="1D553C80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44F882B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1.01.2021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0CBAC8C0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65814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74B4184E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-326</w:t>
                  </w: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3C156F22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-0.49%</w:t>
                  </w:r>
                </w:p>
              </w:tc>
            </w:tr>
            <w:tr w:rsidR="0019403F" w:rsidRPr="0019403F" w14:paraId="4E14AE38" w14:textId="77777777" w:rsidTr="0019403F">
              <w:trPr>
                <w:tblCellSpacing w:w="0" w:type="dxa"/>
              </w:trPr>
              <w:tc>
                <w:tcPr>
                  <w:tcW w:w="2972" w:type="dxa"/>
                  <w:shd w:val="clear" w:color="auto" w:fill="FFFFFF"/>
                  <w:vAlign w:val="center"/>
                  <w:hideMark/>
                </w:tcPr>
                <w:p w14:paraId="69FEC979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на 1.01.2022</w:t>
                  </w:r>
                </w:p>
              </w:tc>
              <w:tc>
                <w:tcPr>
                  <w:tcW w:w="2222" w:type="dxa"/>
                  <w:shd w:val="clear" w:color="auto" w:fill="FFFFFF"/>
                  <w:vAlign w:val="center"/>
                  <w:hideMark/>
                </w:tcPr>
                <w:p w14:paraId="6E841207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65088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14:paraId="5BB48609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-726</w:t>
                  </w:r>
                </w:p>
              </w:tc>
              <w:tc>
                <w:tcPr>
                  <w:tcW w:w="1738" w:type="dxa"/>
                  <w:shd w:val="clear" w:color="auto" w:fill="FFFFFF"/>
                  <w:vAlign w:val="center"/>
                  <w:hideMark/>
                </w:tcPr>
                <w:p w14:paraId="3786EBE6" w14:textId="77777777" w:rsidR="0019403F" w:rsidRPr="0019403F" w:rsidRDefault="0019403F" w:rsidP="00194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194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-1.10%</w:t>
                  </w:r>
                </w:p>
              </w:tc>
            </w:tr>
          </w:tbl>
          <w:p w14:paraId="1924386B" w14:textId="77777777" w:rsidR="0019403F" w:rsidRDefault="0019403F" w:rsidP="001940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BC465CB" w14:textId="77777777" w:rsidR="0019403F" w:rsidRDefault="0019403F" w:rsidP="001940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A63325" w14:textId="77777777" w:rsidR="0019403F" w:rsidRDefault="0019403F" w:rsidP="001940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8A53CE3" w14:textId="77777777" w:rsidR="0019403F" w:rsidRDefault="0019403F" w:rsidP="0019403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B64230E" w14:textId="77777777" w:rsidR="006942AC" w:rsidRDefault="006942AC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509E1C8" w14:textId="1E6D1FA8" w:rsidR="006674DC" w:rsidRDefault="006674DC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FC29E6" w:rsidRPr="00621E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Комплексна оцінка території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2FCB34F" w14:textId="73C17CCD" w:rsidR="009615D6" w:rsidRDefault="00FC29E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Земельна ділянка</w:t>
            </w:r>
            <w:r w:rsidR="007B6005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(кадастровий номер 2610400000:</w:t>
            </w:r>
            <w:r w:rsidR="009E5153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06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:00</w:t>
            </w:r>
            <w:r w:rsidR="009E5153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8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:00</w:t>
            </w:r>
            <w:r w:rsidR="009E5153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49</w:t>
            </w:r>
            <w:r w:rsidR="007B6005" w:rsidRPr="00B02F3C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)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площею</w:t>
            </w:r>
            <w:r w:rsidR="00CA2369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0,</w:t>
            </w:r>
            <w:r w:rsidR="000008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4133</w:t>
            </w: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 розташована в м. Калуш</w:t>
            </w:r>
            <w:r w:rsidR="00B806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</w:t>
            </w:r>
            <w:r w:rsidR="007B6005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1808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вул. </w:t>
            </w:r>
            <w:r w:rsidR="000008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Окружна</w:t>
            </w:r>
            <w:r w:rsid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0008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6AAC8FE1" w14:textId="7E2C5B55" w:rsidR="00EC3A48" w:rsidRPr="009615D6" w:rsidRDefault="009615D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Орендар земельної ділянки - </w:t>
            </w:r>
            <w:proofErr w:type="spellStart"/>
            <w:r w:rsidR="000008A3"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Кишенюк</w:t>
            </w:r>
            <w:proofErr w:type="spellEnd"/>
            <w:r w:rsidR="000008A3"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Ігор Володимирович</w:t>
            </w:r>
            <w:r w:rsidR="001808B9"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773B58D3" w14:textId="5E633345" w:rsidR="009615D6" w:rsidRPr="009615D6" w:rsidRDefault="009615D6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Суборендар – Павлюк Лілія Петрівна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79188C38" w14:textId="2748BDBA" w:rsidR="00DE13D1" w:rsidRPr="0062786C" w:rsidRDefault="00DE13D1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Цільове призначення земельної ділянки </w:t>
            </w:r>
            <w:r w:rsidR="00EC3A48"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562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  <w:r w:rsidR="00EC3A48"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C043BA"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E562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EC3A48"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</w:t>
            </w:r>
            <w:r w:rsidR="00E562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EC3A48" w:rsidRPr="0062786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DC8263F" w14:textId="34A4D762" w:rsidR="00EC3A48" w:rsidRPr="007317CD" w:rsidRDefault="00EC3A48" w:rsidP="00C043B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Категорія земель </w:t>
            </w:r>
            <w:r w:rsidR="00C043B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Землі </w:t>
            </w:r>
            <w:r w:rsidR="00E562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промисловості, транспорту, зв’язку, енергетик, оборони та іншого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401B9FB4" w14:textId="77777777" w:rsidR="00C043BA" w:rsidRPr="007317CD" w:rsidRDefault="00C043BA" w:rsidP="00424B9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ECA94E1" w14:textId="42D99442" w:rsidR="00E6375B" w:rsidRPr="007317CD" w:rsidRDefault="005A1DF2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Територія </w:t>
            </w:r>
            <w:r w:rsidR="00E562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рівнинна, з п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ерепадом висот 29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57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2263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96</w:t>
            </w:r>
            <w:r w:rsidR="00A8760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CBE696F" w14:textId="5BC5E548" w:rsidR="00FC29E6" w:rsidRPr="007317CD" w:rsidRDefault="00F358A1" w:rsidP="00EC3A4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Інженерні мережі транзитом через ділянку не проходять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6FDF9E2A" w14:textId="4E0F676C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Планувальна структура </w:t>
            </w:r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вуличної мережі та пішохідних </w:t>
            </w:r>
            <w:proofErr w:type="spellStart"/>
            <w:r w:rsidR="00F11E2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в’язків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запроектована з врахуванням існуючи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х інженерно-транспортних мереж.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ділян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ки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використову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ться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існуюч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="00E6375B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806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їзд </w:t>
            </w:r>
            <w:r w:rsidR="00B313E7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 </w:t>
            </w:r>
            <w:r w:rsidR="005A1D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вул. </w:t>
            </w:r>
            <w:r w:rsidR="00F358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Окружна</w:t>
            </w:r>
            <w:r w:rsidR="00501AC0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70C39F1A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BBB8D60" w14:textId="799DB587" w:rsidR="00FC29E6" w:rsidRPr="007317CD" w:rsidRDefault="006674DC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r w:rsidR="00FC29E6" w:rsidRPr="006674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ділянку:</w:t>
            </w:r>
          </w:p>
          <w:p w14:paraId="052B6921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– відсутні;</w:t>
            </w:r>
          </w:p>
          <w:p w14:paraId="6D6CD4E0" w14:textId="77777777" w:rsidR="00FC29E6" w:rsidRPr="007317CD" w:rsidRDefault="00FC29E6" w:rsidP="007B600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</w:t>
            </w:r>
            <w:r w:rsidR="00E50F84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032F96EE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охорони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пам’яток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культурно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спадщини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археологічних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територій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історичного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ареалу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населеного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пункту –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53BDDE2F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360193FC" w14:textId="3B680116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від газопроводу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9105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відсутні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7596EC08" w14:textId="71CFE06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охоронні зони</w:t>
            </w:r>
            <w:r w:rsidR="005A1D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навколо особливо коштовних природних об’єктів, гідрометеорологічних станцій, уздовж ліній зв’язку, електропередачі, об’єктів транспорту й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т.п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9105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ЛЕП 0,4 кВт – 2м.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5D1CA736" w14:textId="6F107A61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      охоронні зони каналізації </w:t>
            </w:r>
            <w:r w:rsidR="006C2F6A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9105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2F47B782" w14:textId="218F1107" w:rsidR="00274F63" w:rsidRDefault="00274F63" w:rsidP="009105A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-        охоронні зона водопроводу – </w:t>
            </w:r>
            <w:r w:rsidR="009105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59271844" w14:textId="1139BA9F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 w:rsidR="009105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відсутні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4BDACB3C" w14:textId="77777777" w:rsidR="00FC29E6" w:rsidRDefault="00163784" w:rsidP="00CB1BCD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-         інші планувальні обмеження – відсутні.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14:paraId="23B3912B" w14:textId="269914EC" w:rsidR="00147F63" w:rsidRDefault="006674DC" w:rsidP="00147F63">
            <w:pPr>
              <w:tabs>
                <w:tab w:val="left" w:pos="6615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147F63" w:rsidRPr="008208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147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Розподіл територій </w:t>
            </w:r>
            <w:r w:rsidR="00147F63" w:rsidRPr="008208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47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функціональним використанням</w:t>
            </w:r>
          </w:p>
          <w:p w14:paraId="3AD4E654" w14:textId="77777777" w:rsidR="00147F63" w:rsidRPr="00C16C0D" w:rsidRDefault="00C16C0D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D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Функціональна зона – частина території населеного пункту з явно вираженою переважною функцією її містобудівного використання: житлова, громадська, виробнича та рекреаційна, що відображається у містобудівній документації.</w:t>
            </w:r>
          </w:p>
          <w:p w14:paraId="607DDB2A" w14:textId="429CC072" w:rsidR="006374CA" w:rsidRDefault="009105AB" w:rsidP="00C16C0D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Ділянка, на яку розробляється ДПТ знаходиться на території промислових підприємств</w:t>
            </w:r>
            <w:r w:rsidR="00E943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373C65B6" w14:textId="77777777" w:rsidR="006674DC" w:rsidRDefault="006674DC" w:rsidP="006674DC">
            <w:pPr>
              <w:tabs>
                <w:tab w:val="left" w:pos="661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функціонального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Класифікатора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функціонального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з видами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цільового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таблиці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733">
              <w:rPr>
                <w:rFonts w:ascii="Times New Roman" w:hAnsi="Times New Roman"/>
                <w:sz w:val="28"/>
                <w:szCs w:val="28"/>
              </w:rPr>
              <w:t>нижче</w:t>
            </w:r>
            <w:proofErr w:type="spellEnd"/>
            <w:r w:rsidRPr="00DF17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1D6352A" w14:textId="6EDA3DDF" w:rsidR="009E35C5" w:rsidRDefault="006A4E70" w:rsidP="006A4E70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849663" wp14:editId="59A35D4B">
                  <wp:extent cx="6645910" cy="3883660"/>
                  <wp:effectExtent l="0" t="0" r="2540" b="2540"/>
                  <wp:docPr id="488302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30271" name="Рисунок 488302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88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45FCF" w14:textId="11A79248" w:rsidR="006674DC" w:rsidRDefault="006674DC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1DC535" w14:textId="77777777" w:rsidR="00B806FB" w:rsidRDefault="00B806FB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57847C" w14:textId="77777777" w:rsidR="00B806FB" w:rsidRDefault="00B806FB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05FF84" w14:textId="77777777" w:rsidR="00B806FB" w:rsidRDefault="00B806FB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28F851" w14:textId="77777777" w:rsidR="00B806FB" w:rsidRDefault="00B806FB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96C968" w14:textId="77777777" w:rsidR="00B806FB" w:rsidRPr="006674DC" w:rsidRDefault="00B806FB" w:rsidP="006674DC">
            <w:pPr>
              <w:tabs>
                <w:tab w:val="left" w:pos="6615"/>
              </w:tabs>
              <w:spacing w:after="0" w:line="360" w:lineRule="auto"/>
              <w:ind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E108EE" w14:textId="5E6A0EBE" w:rsidR="006374CA" w:rsidRDefault="006674DC" w:rsidP="006374CA">
            <w:pPr>
              <w:pStyle w:val="1"/>
              <w:spacing w:line="276" w:lineRule="auto"/>
              <w:ind w:firstLine="0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bookmarkStart w:id="2" w:name="_Toc88926387"/>
            <w:r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. </w:t>
            </w:r>
            <w:bookmarkEnd w:id="2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Основні принципи </w:t>
            </w:r>
            <w:proofErr w:type="spellStart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планувально</w:t>
            </w:r>
            <w:proofErr w:type="spellEnd"/>
            <w:r w:rsidR="006374CA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-просторової організації території</w:t>
            </w:r>
          </w:p>
          <w:p w14:paraId="31203574" w14:textId="22286F20" w:rsidR="006374CA" w:rsidRDefault="006374CA" w:rsidP="006374CA">
            <w:pPr>
              <w:spacing w:after="0" w:line="360" w:lineRule="auto"/>
              <w:ind w:firstLine="709"/>
              <w:jc w:val="both"/>
              <w:rPr>
                <w:rFonts w:ascii="Times New Roman" w:eastAsia="Tahom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Метою даної роботи є визначення параметрів забудови земельн</w:t>
            </w:r>
            <w:r w:rsidR="00E94302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</w:t>
            </w:r>
            <w:r w:rsidR="00E94302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визначення містобудівних умов та обмежень та подальше виготовлення документації.</w:t>
            </w:r>
          </w:p>
          <w:p w14:paraId="3BAF7650" w14:textId="77777777" w:rsidR="006374CA" w:rsidRDefault="006374CA" w:rsidP="006374C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Проектне рішення детального плану території базоване на:</w:t>
            </w:r>
          </w:p>
          <w:p w14:paraId="555ABD5E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існуючої мережі вулиць;</w:t>
            </w:r>
          </w:p>
          <w:p w14:paraId="151FA4FB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існуючого рельєфу місцевості;</w:t>
            </w:r>
          </w:p>
          <w:p w14:paraId="7A08DEE3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врахуванні існуючих планувальних обмежень;</w:t>
            </w:r>
          </w:p>
          <w:p w14:paraId="415BA306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побажаннях замовника, визначених у завданні на розробку ДПТ, що будуть враховані при подальшій розробці робочого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38A010E" w14:textId="77777777" w:rsidR="006374CA" w:rsidRDefault="006374CA" w:rsidP="006374CA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взаємозв'язках планувальної структури проекту з планувальною структурою існуючої забудови.</w:t>
            </w:r>
          </w:p>
          <w:p w14:paraId="38BA0003" w14:textId="77777777" w:rsidR="009E137B" w:rsidRDefault="009E137B" w:rsidP="009E137B">
            <w:pPr>
              <w:spacing w:after="0"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472150" w14:textId="77777777" w:rsidR="006674DC" w:rsidRPr="00346546" w:rsidRDefault="006674DC" w:rsidP="006674DC">
            <w:pPr>
              <w:spacing w:after="0" w:line="360" w:lineRule="auto"/>
              <w:ind w:left="567" w:firstLine="142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3465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 Підготовка та благоустрій території</w:t>
            </w:r>
          </w:p>
          <w:p w14:paraId="5AD5A54B" w14:textId="77777777" w:rsidR="006674DC" w:rsidRDefault="006674DC" w:rsidP="006674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>Інженерна підготовка території населеного пункту – це комплекс інженерних заходів з метою покращення і зміни природних умов, ліквідації або обмеження фізико-геологічних процесів їх розвитку та впливу на територію населеного пункту. До інженерної підготовки території відносяться такі заходи: захист від підтоплення, пониження ґрунтових вод і осушення, захист від затоплення та укріплення берегових смуг водоймищ, протиерозійні заходи та боротьба з яроутворенням, заходи проти зсувів, селевих потоків, штучне зрошення тощо.</w:t>
            </w:r>
          </w:p>
          <w:p w14:paraId="51332708" w14:textId="6EAF637F" w:rsidR="006674DC" w:rsidRDefault="006674DC" w:rsidP="006674D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території</w:t>
            </w: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представлений влашт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>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тверд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346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покриття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автомобільних стоянок.</w:t>
            </w:r>
          </w:p>
          <w:p w14:paraId="10577B29" w14:textId="5BCC2AC3" w:rsidR="00147F63" w:rsidRPr="009E137B" w:rsidRDefault="006A4E70" w:rsidP="009E137B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6674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збирання </w:t>
            </w:r>
            <w:r w:rsidR="006674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побутових відходів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необхідно 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розмі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стити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сміттєзбірник 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</w:t>
            </w:r>
            <w:r w:rsidR="00B806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674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території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6674DC" w:rsidRPr="006A4E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="006674DC" w:rsidRPr="00667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71C9E27" w14:textId="7B95D0D7" w:rsidR="00FC29E6" w:rsidRPr="00B02F3C" w:rsidRDefault="006674DC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="00FC29E6" w:rsidRPr="00B02F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FC95EDE" w14:textId="6F3AD6AC" w:rsidR="00E94302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охопленій проектом детального плану території </w:t>
            </w:r>
            <w:r w:rsidR="0008458F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передбачено </w:t>
            </w:r>
            <w:r w:rsidR="00526AF3" w:rsidRPr="00B02F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будівництво 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виробничих, допоміжних, складських та офісних будівель </w:t>
            </w:r>
            <w:r w:rsidR="004638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 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влаштування </w:t>
            </w:r>
            <w:r w:rsidR="004638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автомобільних стояно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</w:t>
            </w:r>
            <w:r w:rsidR="004638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49AAB83A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Водопостачання: від централізованої мережі водопостачання.</w:t>
            </w:r>
          </w:p>
          <w:p w14:paraId="356A562C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Система каналізації: від централізованої каналізації.</w:t>
            </w:r>
          </w:p>
          <w:p w14:paraId="4B78AC4D" w14:textId="77777777" w:rsidR="00FC29E6" w:rsidRPr="007317CD" w:rsidRDefault="00FC29E6" w:rsidP="00CB1B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Системи опалення та вентиляції проектуються відповідно до чинних норм та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правил.</w:t>
            </w:r>
          </w:p>
          <w:p w14:paraId="03663A87" w14:textId="402D4650" w:rsidR="00872E0E" w:rsidRPr="007317CD" w:rsidRDefault="00FC29E6" w:rsidP="009E13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14:paraId="03DFFD00" w14:textId="77777777" w:rsidR="00163784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2F9A611" w14:textId="77777777" w:rsidR="00FC29E6" w:rsidRPr="007317CD" w:rsidRDefault="00163784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proofErr w:type="spellStart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14:paraId="7E64B56F" w14:textId="77777777" w:rsidR="00163784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Основні орієнтовні техніко-економічні показники :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  <w:p w14:paraId="78916CAA" w14:textId="64B0ADC7" w:rsidR="00FC29E6" w:rsidRPr="007317CD" w:rsidRDefault="00163784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Площа земельн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r w:rsidR="004740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C29E6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діля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ки</w:t>
            </w:r>
            <w:r w:rsidR="00B73C1C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0</w:t>
            </w:r>
            <w:r w:rsidR="004F33A9"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4133</w:t>
            </w:r>
            <w:r w:rsidR="004740F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</w:t>
            </w:r>
            <w:r w:rsidR="00D43C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48C0B37A" w14:textId="25B79A41" w:rsidR="00B0046E" w:rsidRDefault="00DE13D1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Площа забудови –</w:t>
            </w:r>
            <w:r w:rsidRPr="007317CD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6A4E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45</w:t>
            </w:r>
            <w:r w:rsid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 м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F602F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  <w:p w14:paraId="0A826867" w14:textId="4A8D0CB7" w:rsidR="00AE5AA5" w:rsidRPr="007317CD" w:rsidRDefault="00AE5AA5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Максимальний відсоток забудови – </w:t>
            </w:r>
            <w:r w:rsid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74</w:t>
            </w:r>
            <w:r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% </w:t>
            </w:r>
            <w:r w:rsidR="009615D6"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(згідно ДБН Б.2.2-12:2019, додаток Г.1, </w:t>
            </w:r>
            <w:r w:rsid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місцева</w:t>
            </w:r>
            <w:r w:rsidR="009615D6" w:rsidRPr="009615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промисловість)</w:t>
            </w:r>
          </w:p>
          <w:p w14:paraId="23B227D0" w14:textId="00D8A7A6" w:rsidR="00A605AC" w:rsidRPr="007317CD" w:rsidRDefault="00A605AC" w:rsidP="00EC3A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- </w:t>
            </w:r>
            <w:r w:rsidR="004638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Максимальна п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оверховість</w:t>
            </w:r>
            <w:r w:rsidR="005D64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E13D1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463862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D17A49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F602F0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поверх</w:t>
            </w:r>
            <w:r w:rsidR="00591336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 w:rsidR="00F602F0" w:rsidRPr="00D17A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04AE1DE6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Організація дорожнього руху.</w:t>
            </w:r>
          </w:p>
          <w:p w14:paraId="26BDB109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дорожн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ього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руху.</w:t>
            </w:r>
          </w:p>
          <w:p w14:paraId="563D6DC0" w14:textId="77777777" w:rsidR="00FC29E6" w:rsidRPr="007317CD" w:rsidRDefault="00FC29E6" w:rsidP="00EC3A4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Розділ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інж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</w:t>
            </w:r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рне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території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протипожежні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заходи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визначити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>робочим</w:t>
            </w:r>
            <w:proofErr w:type="spellEnd"/>
            <w:r w:rsidRPr="007317CD">
              <w:rPr>
                <w:rFonts w:ascii="Times New Roman" w:hAnsi="Times New Roman"/>
                <w:bCs/>
                <w:sz w:val="28"/>
                <w:szCs w:val="28"/>
              </w:rPr>
              <w:t xml:space="preserve"> проектом.</w:t>
            </w:r>
          </w:p>
          <w:p w14:paraId="0B3377A6" w14:textId="688F8494" w:rsidR="00C5518F" w:rsidRPr="007317CD" w:rsidRDefault="00FC29E6" w:rsidP="007317C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Остаточні проектні вирішення забудови будуть прийняті на стадії «Робочий проект» після отримання</w:t>
            </w:r>
            <w:r w:rsid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містобудівних</w:t>
            </w:r>
            <w:r w:rsidRP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1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AE5A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239B6524" w14:textId="77777777" w:rsidR="00DD51F3" w:rsidRDefault="00DD51F3" w:rsidP="009E137B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2E644D0B" w14:textId="77777777" w:rsidR="006942AC" w:rsidRDefault="006942AC" w:rsidP="009E137B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01662C9E" w14:textId="77777777" w:rsidR="006942AC" w:rsidRPr="00AE5AA5" w:rsidRDefault="006942AC" w:rsidP="009E137B">
      <w:pPr>
        <w:tabs>
          <w:tab w:val="left" w:pos="459"/>
        </w:tabs>
        <w:spacing w:after="0" w:line="360" w:lineRule="auto"/>
        <w:ind w:right="8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14:paraId="1B83D58C" w14:textId="2BA9554F" w:rsidR="008D1BE9" w:rsidRPr="009E137B" w:rsidRDefault="009E137B" w:rsidP="009E137B">
      <w:pPr>
        <w:tabs>
          <w:tab w:val="left" w:pos="459"/>
          <w:tab w:val="left" w:pos="1134"/>
        </w:tabs>
        <w:spacing w:after="0" w:line="360" w:lineRule="auto"/>
        <w:ind w:left="1134" w:right="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37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9</w:t>
      </w:r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техніко-економічні</w:t>
      </w:r>
      <w:proofErr w:type="spellEnd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детального плану </w:t>
      </w:r>
      <w:proofErr w:type="spellStart"/>
      <w:r w:rsidR="008D1BE9" w:rsidRPr="009E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території</w:t>
      </w:r>
      <w:proofErr w:type="spellEnd"/>
    </w:p>
    <w:p w14:paraId="2BA40991" w14:textId="77777777" w:rsidR="008D1BE9" w:rsidRPr="009E137B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342"/>
        <w:gridCol w:w="1357"/>
        <w:gridCol w:w="1396"/>
        <w:gridCol w:w="1116"/>
      </w:tblGrid>
      <w:tr w:rsidR="008D1BE9" w:rsidRPr="009E137B" w14:paraId="6ACFA67E" w14:textId="77777777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D1DF" w14:textId="77777777" w:rsidR="008D1BE9" w:rsidRPr="009E137B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Назва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3BD1" w14:textId="77777777" w:rsidR="008D1BE9" w:rsidRPr="009E137B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Одиниця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98A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9E137B" w14:paraId="4EBE28E0" w14:textId="77777777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2FD4" w14:textId="77777777" w:rsidR="008D1BE9" w:rsidRPr="009E137B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9BD4" w14:textId="77777777" w:rsidR="008D1BE9" w:rsidRPr="009E137B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D64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Існуючий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44F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Етап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від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6B15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Етап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від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9E137B" w14:paraId="5D7823E3" w14:textId="77777777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044C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B92A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6D4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21B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836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6B598A62" w14:textId="77777777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9AC6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Територія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7992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78F23" w14:textId="1A77E4A3" w:rsidR="008D1BE9" w:rsidRPr="009E137B" w:rsidRDefault="006942AC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F4E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FF5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6B85065" w14:textId="77777777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C823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CE57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C175" w14:textId="77777777" w:rsidR="008D1BE9" w:rsidRPr="009E137B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AE4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93C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C70B535" w14:textId="77777777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0124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а)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квартали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A2BD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EC46" w14:textId="77777777" w:rsidR="008D1BE9" w:rsidRPr="009E137B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1B6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61A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EF3F5D7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89F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квартали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урахуванням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гуртожитків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CA03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AEC7" w14:textId="77777777" w:rsidR="008D1BE9" w:rsidRPr="009E137B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F26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C7F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73C4D4E" w14:textId="77777777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3244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ділянки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установ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і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підприємств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обслуговування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крім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підприємств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і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установ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мікрорайонного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299B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DD0D" w14:textId="77777777" w:rsidR="008D1BE9" w:rsidRPr="009E137B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08F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1CB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82EE5D3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8559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зелені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насадження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крім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зелених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насаджень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мікрорайонного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834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C30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095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E73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7B6DCDE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9603" w14:textId="77777777" w:rsidR="008D1BE9" w:rsidRPr="009E137B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вулиці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площі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крім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зелених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насаджень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мікрорайонного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BA11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1B3B" w14:textId="77777777" w:rsidR="008D1BE9" w:rsidRPr="009E137B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866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847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8E01BDE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D99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Території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ділянки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іншого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призначення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ділової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виробничої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комунально-складської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курортної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оздоровчої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тощо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2E1A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8C2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FBB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B0D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359DE8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05D6" w14:textId="77777777" w:rsidR="008D1BE9" w:rsidRPr="009E137B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інші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DC0D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BB8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38D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519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6742C4A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9306" w14:textId="77777777" w:rsidR="008D1BE9" w:rsidRPr="009E137B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1D95" w14:textId="77777777" w:rsidR="008D1BE9" w:rsidRPr="009E137B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8CC8" w14:textId="77777777" w:rsidR="008D1BE9" w:rsidRPr="009E137B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C294" w14:textId="77777777" w:rsidR="008D1BE9" w:rsidRPr="009E137B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6D27" w14:textId="77777777" w:rsidR="008D1BE9" w:rsidRPr="009E137B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5AEE3C1D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D26C" w14:textId="77777777" w:rsidR="008D1BE9" w:rsidRPr="009E137B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Чисельність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населення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5446" w14:textId="77777777" w:rsidR="008D1BE9" w:rsidRPr="009E137B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тис.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CF82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6C0B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B637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8F282BB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001A" w14:textId="77777777" w:rsidR="008D1BE9" w:rsidRPr="009E137B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9793" w14:textId="77777777" w:rsidR="008D1BE9" w:rsidRPr="009E137B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A9BD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73A4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30B6" w14:textId="77777777" w:rsidR="008D1BE9" w:rsidRPr="009E137B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5EAB87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2281" w14:textId="77777777" w:rsidR="008D1BE9" w:rsidRPr="009E137B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урахуванням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гуртожитків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737F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7A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B73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BD9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933BB64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3C86" w14:textId="77777777" w:rsidR="008D1BE9" w:rsidRPr="009E137B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Щільність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населення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DE04" w14:textId="77777777" w:rsidR="008D1BE9" w:rsidRPr="009E137B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1CBD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5DF8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CEBC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2A3ABA0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D4E7" w14:textId="77777777" w:rsidR="008D1BE9" w:rsidRPr="009E137B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8499" w14:textId="77777777" w:rsidR="008D1BE9" w:rsidRPr="009E137B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C3E3" w14:textId="77777777" w:rsidR="008D1BE9" w:rsidRPr="009E137B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C14B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2E51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4130E11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D691" w14:textId="77777777" w:rsidR="008D1BE9" w:rsidRPr="009E137B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урахуванням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гуртожитків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506A" w14:textId="77777777" w:rsidR="008D1BE9" w:rsidRPr="009E137B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E73F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35B9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F23F" w14:textId="77777777" w:rsidR="008D1BE9" w:rsidRPr="009E137B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358FEB5" w14:textId="77777777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57FA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D55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EA9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162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817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117A73D8" w14:textId="77777777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5A59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Житловий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  <w:p w14:paraId="1206BC1C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76B455B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9507CF6" w14:textId="77777777" w:rsidR="008D1BE9" w:rsidRPr="009E137B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DF73" w14:textId="77777777" w:rsidR="008D1BE9" w:rsidRPr="009E137B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тис. м</w:t>
            </w:r>
            <w:r w:rsidRPr="009E137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загаль-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площ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492B" w14:textId="77777777" w:rsidR="008D1BE9" w:rsidRPr="009E137B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E357" w14:textId="77777777" w:rsidR="008D1BE9" w:rsidRPr="009E137B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7006" w14:textId="77777777" w:rsidR="008D1BE9" w:rsidRPr="009E137B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F8750B0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DAE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4A3A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тис. м</w:t>
            </w:r>
            <w:r w:rsidRPr="009E137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4E0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6AD9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A9D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DE09DBC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3BC4" w14:textId="77777777" w:rsidR="008D1BE9" w:rsidRPr="009E137B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A127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0B9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8E9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492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7951B47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0817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Середня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забезпеченість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4F8C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E137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64A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6C3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AA9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57013A6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4416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0344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2A8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93A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24E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63916AC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9276" w14:textId="77777777" w:rsidR="008D1BE9" w:rsidRPr="009E137B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урахуванням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гуртожитків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737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515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E19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DC9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2C9EA8A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967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Вибуття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D567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тис. м</w:t>
            </w:r>
            <w:r w:rsidRPr="009E137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загальної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B48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45E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9FC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AF4C0F6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8807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Житлове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будівництво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2A7E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F53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503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426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760756FB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4D8C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C5D4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Квартира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будинків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4B48" w14:textId="63528B07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C6FA" w14:textId="25FE559F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12A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B9DEA0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CDC1" w14:textId="77777777" w:rsidR="008D1BE9" w:rsidRPr="009E137B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садибна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одноквартирна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0E40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Тис.кв.м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7C5F" w14:textId="38AAAC21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4185" w14:textId="6B57957B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72A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7F527FF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D578" w14:textId="77777777" w:rsidR="008D1BE9" w:rsidRPr="009E137B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багатоквартирна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43C6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BAFA" w14:textId="4B571383" w:rsidR="008D1BE9" w:rsidRPr="009E137B" w:rsidRDefault="005D64F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DD91" w14:textId="68C2362D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C7D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D9BBE53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631E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Із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неї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2494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21D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703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FD9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134FA71D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72C2" w14:textId="77777777" w:rsidR="008D1BE9" w:rsidRPr="009E137B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малоповерхова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(1-3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поверхи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5904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AE72" w14:textId="77777777" w:rsidR="008D1BE9" w:rsidRPr="009E137B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0389" w14:textId="77777777" w:rsidR="008D1BE9" w:rsidRPr="009E137B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7A7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4AE697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C29F" w14:textId="77777777" w:rsidR="008D1BE9" w:rsidRPr="009E137B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середньо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поверхова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(4-5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поверхів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4BB8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925C" w14:textId="175378EE" w:rsidR="008D1BE9" w:rsidRPr="009E137B" w:rsidRDefault="005D64F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95F5" w14:textId="489224C9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BD3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07614DE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86DA" w14:textId="77777777" w:rsidR="008D1BE9" w:rsidRPr="009E137B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багатоповерхова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(6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поверхів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вище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13A3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822" w14:textId="523345DC" w:rsidR="008D1BE9" w:rsidRPr="009E137B" w:rsidRDefault="005D64F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0AC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761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F65AAE3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7CCA" w14:textId="77777777" w:rsidR="008D1BE9" w:rsidRPr="009E137B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поверхів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19B1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59A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C73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74C4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40FBC4C7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ACAA" w14:textId="77777777" w:rsidR="008D1BE9" w:rsidRPr="009E137B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ECAB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4014" w14:textId="265AAC46" w:rsidR="008D1BE9" w:rsidRPr="009E137B" w:rsidRDefault="005D64F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FE9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604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05A91FA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5A" w14:textId="77777777" w:rsidR="008D1BE9" w:rsidRPr="009E137B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і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DA1D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821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B53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72D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9289738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DE91" w14:textId="77777777" w:rsidR="008D1BE9" w:rsidRPr="009E137B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Житлове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будівництво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рахунок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реконструкції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існуючої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23BD" w14:textId="77777777" w:rsidR="008D1BE9" w:rsidRPr="009E137B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Тис.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E15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AE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AD8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39B4065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247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FE38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7B4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C02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CFC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0F9B96C1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0528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Протяжність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вулично-дорожної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мережі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існуюча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будівництво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14:paraId="468CBEA6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CE88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0449" w14:textId="189846D1" w:rsidR="008D1BE9" w:rsidRPr="009E137B" w:rsidRDefault="005D64F6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  <w:r w:rsidR="006942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25E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0B4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B403D2C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315E" w14:textId="77777777" w:rsidR="008D1BE9" w:rsidRPr="009E137B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магістральні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вулиці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загальноміського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D963" w14:textId="77777777" w:rsidR="008D1BE9" w:rsidRPr="009E137B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7692" w14:textId="77777777" w:rsidR="008D1BE9" w:rsidRPr="009E137B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7D14" w14:textId="77777777" w:rsidR="008D1BE9" w:rsidRPr="009E137B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5163" w14:textId="77777777" w:rsidR="008D1BE9" w:rsidRPr="009E137B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A1B694C" w14:textId="77777777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A4B7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магістральні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вулиці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районного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D153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5CF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DE8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B69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2A03FCA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4E4B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Кількість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розвязок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різних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6A3D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7B9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B94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A55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36F7B4C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EBAB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Кількість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підземних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надземних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пішохідних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F44F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57D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7E1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026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F24EEA1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BD77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Щільність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вулично-дорожньої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мережі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14:paraId="4A467A89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0B9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Км/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км.кв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42B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213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712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3994BF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890D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магістральної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AD82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42C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703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4EE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D02967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035D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Протяжність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ліній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наземного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громадського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вулиць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14:paraId="6DA4E412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65EC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F16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51D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7E6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8DE8492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791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8568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DD6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33C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02B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7506B0A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9733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684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433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2DB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768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3FB649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243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2E8D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8A66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5E3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6B3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4B9650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CA80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Щільність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мережі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наземного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громадського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вулиць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5B95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16C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C9B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8F5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737D6AD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CEFC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Гаражі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постійного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зберігання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легкових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3C63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Маш-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8D9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A0D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DFB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17A64EF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A65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Гаражі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тимчасового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зберігання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легкових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0CB8B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63F8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FE15" w14:textId="7A81EC27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2F1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E77A2B2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0E4A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Відкриті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постійного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тимчасового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зберігання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легкових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E66E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Маш-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D09F" w14:textId="2B9D7314" w:rsidR="008D1BE9" w:rsidRPr="009E137B" w:rsidRDefault="005D64F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2241" w14:textId="6B05A07B" w:rsidR="008D1BE9" w:rsidRPr="009E137B" w:rsidRDefault="006942A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DDD2" w14:textId="77777777" w:rsidR="008D1BE9" w:rsidRPr="009E137B" w:rsidRDefault="008D1BE9" w:rsidP="00F73B4D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6E0CE24" w14:textId="77777777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6599" w14:textId="77777777" w:rsidR="008D1BE9" w:rsidRPr="009E137B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7DBE" w14:textId="77777777" w:rsidR="008D1BE9" w:rsidRPr="009E137B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AFBA" w14:textId="77777777" w:rsidR="008D1BE9" w:rsidRPr="009E137B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33E8" w14:textId="77777777" w:rsidR="008D1BE9" w:rsidRPr="009E137B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341B" w14:textId="77777777" w:rsidR="008D1BE9" w:rsidRPr="009E137B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5CFA5176" w14:textId="77777777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12F38" w14:textId="77777777" w:rsidR="008D1BE9" w:rsidRPr="009E137B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3FCD" w14:textId="77777777" w:rsidR="008D1BE9" w:rsidRPr="009E137B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67C1" w14:textId="77777777" w:rsidR="008D1BE9" w:rsidRPr="009E137B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0725" w14:textId="77777777" w:rsidR="008D1BE9" w:rsidRPr="009E137B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DA7A" w14:textId="77777777" w:rsidR="008D1BE9" w:rsidRPr="009E137B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B088AB1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FF3A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водоспоживання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0200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Тис м3/добу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A11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39E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925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8038CCE" w14:textId="77777777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6A89" w14:textId="77777777" w:rsidR="008D1BE9" w:rsidRPr="009E137B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F97C" w14:textId="77777777" w:rsidR="008D1BE9" w:rsidRPr="009E137B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0396" w14:textId="77777777" w:rsidR="008D1BE9" w:rsidRPr="009E137B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366E" w14:textId="77777777" w:rsidR="008D1BE9" w:rsidRPr="009E137B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08DB" w14:textId="77777777" w:rsidR="008D1BE9" w:rsidRPr="009E137B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C178FD2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8D1B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2F9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3AD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865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BC8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7A75499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5250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Сумарний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обєм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стічних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8C03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279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467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F3B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4AC47FE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61E7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991B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97D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118B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89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7BF492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5421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Споживання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5633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9EB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E70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0BF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F9372CB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C351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комунально-побутові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115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906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E54F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E76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6F27F6C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A7A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Кількість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квартир,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обладнані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2CE0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4F3D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A40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D50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D40F1F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7D8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44F0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7B2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C04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90C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1E8B0258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ADB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Витрати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газу,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C0D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Млн. м3/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A18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162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D884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5A758CB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9AE5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комунально-побутові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4347B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451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B7F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1C3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2A599E1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8320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Протяжність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газових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мереж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будівництво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4E5F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73FD" w14:textId="77777777" w:rsidR="008D1BE9" w:rsidRPr="009E137B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BD2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4263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07ECE545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A9A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6EAC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9CF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945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AB5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12C71985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4D4D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Споживання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5684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F419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3D60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3AA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347BE7D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AD6C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Протяжність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мереж (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будівництво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перекладання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0B96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3D0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1C1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783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139D778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D623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A494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8D85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F34C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6522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9E137B" w14:paraId="33032DF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8BDF" w14:textId="77777777" w:rsidR="008D1BE9" w:rsidRPr="009E137B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Санітарно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захисні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зони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B517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0D59" w14:textId="77777777" w:rsidR="008D1BE9" w:rsidRPr="009E137B" w:rsidRDefault="00163CC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C895" w14:textId="77777777" w:rsidR="008D1BE9" w:rsidRPr="009E137B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A6EA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D1BE9" w:rsidRPr="009E137B" w14:paraId="71968FE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E142" w14:textId="77777777" w:rsidR="008D1BE9" w:rsidRPr="009E137B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числі</w:t>
            </w:r>
            <w:proofErr w:type="spellEnd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6A1B" w14:textId="77777777" w:rsidR="008D1BE9" w:rsidRPr="009E137B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7271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0A6E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EC57" w14:textId="77777777" w:rsidR="008D1BE9" w:rsidRPr="009E137B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37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14:paraId="381CA4DB" w14:textId="77777777" w:rsidR="008D1BE9" w:rsidRPr="009E137B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3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DED4817" w14:textId="77777777" w:rsidR="00DA57DF" w:rsidRPr="00343E7E" w:rsidRDefault="00DA57DF">
      <w:pPr>
        <w:rPr>
          <w:lang w:val="uk-UA"/>
        </w:rPr>
      </w:pPr>
    </w:p>
    <w:sectPr w:rsidR="00DA57DF" w:rsidRPr="00343E7E" w:rsidSect="008A61D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8299B"/>
    <w:multiLevelType w:val="hybridMultilevel"/>
    <w:tmpl w:val="8E2EF364"/>
    <w:lvl w:ilvl="0" w:tplc="CF74473E">
      <w:start w:val="1"/>
      <w:numFmt w:val="bullet"/>
      <w:lvlText w:val="-"/>
      <w:lvlJc w:val="left"/>
      <w:pPr>
        <w:ind w:left="1069" w:hanging="360"/>
      </w:pPr>
      <w:rPr>
        <w:rFonts w:ascii="Calibri" w:eastAsia="MS Mincho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37F1D"/>
    <w:multiLevelType w:val="hybridMultilevel"/>
    <w:tmpl w:val="AE9E6260"/>
    <w:lvl w:ilvl="0" w:tplc="CE44A934">
      <w:start w:val="7"/>
      <w:numFmt w:val="bullet"/>
      <w:lvlText w:val="-"/>
      <w:lvlJc w:val="left"/>
      <w:pPr>
        <w:ind w:left="1429" w:hanging="360"/>
      </w:pPr>
      <w:rPr>
        <w:rFonts w:ascii="Tahoma" w:eastAsia="Tahoma" w:hAnsi="Tahoma" w:cs="Tahoma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ambria Math" w:hAnsi="Cambria Math" w:cs="Cambria Math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Cambria" w:hAnsi="Cambria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Arial" w:hAnsi="Arial" w:cs="Times New Roman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ambria Math" w:hAnsi="Cambria Math" w:cs="Cambria Math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Cambria" w:hAnsi="Cambria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Arial" w:hAnsi="Arial" w:cs="Times New Roman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ambria Math" w:hAnsi="Cambria Math" w:cs="Cambria Math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Cambria" w:hAnsi="Cambria" w:hint="default"/>
      </w:rPr>
    </w:lvl>
  </w:abstractNum>
  <w:abstractNum w:abstractNumId="17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0106D"/>
    <w:multiLevelType w:val="hybridMultilevel"/>
    <w:tmpl w:val="13B086A2"/>
    <w:lvl w:ilvl="0" w:tplc="0902CAC2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8215463">
    <w:abstractNumId w:val="13"/>
  </w:num>
  <w:num w:numId="2" w16cid:durableId="1868134647">
    <w:abstractNumId w:val="10"/>
  </w:num>
  <w:num w:numId="3" w16cid:durableId="1236281459">
    <w:abstractNumId w:val="9"/>
  </w:num>
  <w:num w:numId="4" w16cid:durableId="361322000">
    <w:abstractNumId w:val="0"/>
  </w:num>
  <w:num w:numId="5" w16cid:durableId="2033652910">
    <w:abstractNumId w:val="2"/>
  </w:num>
  <w:num w:numId="6" w16cid:durableId="633415714">
    <w:abstractNumId w:val="7"/>
  </w:num>
  <w:num w:numId="7" w16cid:durableId="810175382">
    <w:abstractNumId w:val="11"/>
  </w:num>
  <w:num w:numId="8" w16cid:durableId="616182608">
    <w:abstractNumId w:val="8"/>
  </w:num>
  <w:num w:numId="9" w16cid:durableId="1824466835">
    <w:abstractNumId w:val="12"/>
  </w:num>
  <w:num w:numId="10" w16cid:durableId="1561819946">
    <w:abstractNumId w:val="1"/>
  </w:num>
  <w:num w:numId="11" w16cid:durableId="2027781564">
    <w:abstractNumId w:val="4"/>
  </w:num>
  <w:num w:numId="12" w16cid:durableId="68961602">
    <w:abstractNumId w:val="5"/>
  </w:num>
  <w:num w:numId="13" w16cid:durableId="1396079483">
    <w:abstractNumId w:val="18"/>
  </w:num>
  <w:num w:numId="14" w16cid:durableId="779881165">
    <w:abstractNumId w:val="14"/>
  </w:num>
  <w:num w:numId="15" w16cid:durableId="1248999258">
    <w:abstractNumId w:val="17"/>
  </w:num>
  <w:num w:numId="16" w16cid:durableId="531380864">
    <w:abstractNumId w:val="15"/>
  </w:num>
  <w:num w:numId="17" w16cid:durableId="623192533">
    <w:abstractNumId w:val="6"/>
  </w:num>
  <w:num w:numId="18" w16cid:durableId="1757171893">
    <w:abstractNumId w:val="19"/>
  </w:num>
  <w:num w:numId="19" w16cid:durableId="2107722685">
    <w:abstractNumId w:val="16"/>
  </w:num>
  <w:num w:numId="20" w16cid:durableId="4438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1"/>
    <w:rsid w:val="000008A3"/>
    <w:rsid w:val="0000564A"/>
    <w:rsid w:val="00013396"/>
    <w:rsid w:val="000145EA"/>
    <w:rsid w:val="00070348"/>
    <w:rsid w:val="0008458F"/>
    <w:rsid w:val="000847C5"/>
    <w:rsid w:val="000852E3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47F63"/>
    <w:rsid w:val="00156DF0"/>
    <w:rsid w:val="00163784"/>
    <w:rsid w:val="00163CC7"/>
    <w:rsid w:val="00175AE9"/>
    <w:rsid w:val="001808B9"/>
    <w:rsid w:val="00190B14"/>
    <w:rsid w:val="00191420"/>
    <w:rsid w:val="0019403F"/>
    <w:rsid w:val="001B4283"/>
    <w:rsid w:val="001D3AE2"/>
    <w:rsid w:val="001F4809"/>
    <w:rsid w:val="00221888"/>
    <w:rsid w:val="002263B8"/>
    <w:rsid w:val="0023226C"/>
    <w:rsid w:val="00242FEC"/>
    <w:rsid w:val="00260431"/>
    <w:rsid w:val="00271CDB"/>
    <w:rsid w:val="00274F63"/>
    <w:rsid w:val="00287759"/>
    <w:rsid w:val="002A362C"/>
    <w:rsid w:val="002A48EB"/>
    <w:rsid w:val="002B5422"/>
    <w:rsid w:val="002B5973"/>
    <w:rsid w:val="002C7759"/>
    <w:rsid w:val="002D4467"/>
    <w:rsid w:val="002F58D9"/>
    <w:rsid w:val="002F7096"/>
    <w:rsid w:val="00310E4A"/>
    <w:rsid w:val="00324AF8"/>
    <w:rsid w:val="00340FE1"/>
    <w:rsid w:val="0034387E"/>
    <w:rsid w:val="00343E7E"/>
    <w:rsid w:val="00362A1A"/>
    <w:rsid w:val="00381F94"/>
    <w:rsid w:val="00382856"/>
    <w:rsid w:val="00392591"/>
    <w:rsid w:val="003A03BA"/>
    <w:rsid w:val="003A0632"/>
    <w:rsid w:val="003A0F76"/>
    <w:rsid w:val="003A17D7"/>
    <w:rsid w:val="003A2723"/>
    <w:rsid w:val="003E71D9"/>
    <w:rsid w:val="00401211"/>
    <w:rsid w:val="00411E62"/>
    <w:rsid w:val="00424B9A"/>
    <w:rsid w:val="00425F8B"/>
    <w:rsid w:val="004263C0"/>
    <w:rsid w:val="00435B70"/>
    <w:rsid w:val="00440695"/>
    <w:rsid w:val="00444E5F"/>
    <w:rsid w:val="00463862"/>
    <w:rsid w:val="004740F7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91336"/>
    <w:rsid w:val="005A1DF2"/>
    <w:rsid w:val="005B3A02"/>
    <w:rsid w:val="005C128F"/>
    <w:rsid w:val="005C7BAD"/>
    <w:rsid w:val="005C7C9B"/>
    <w:rsid w:val="005D64F6"/>
    <w:rsid w:val="005F4C37"/>
    <w:rsid w:val="0060003C"/>
    <w:rsid w:val="0060263A"/>
    <w:rsid w:val="00610A56"/>
    <w:rsid w:val="00621E7A"/>
    <w:rsid w:val="0062786C"/>
    <w:rsid w:val="006374CA"/>
    <w:rsid w:val="00647778"/>
    <w:rsid w:val="00660603"/>
    <w:rsid w:val="00661E26"/>
    <w:rsid w:val="006674DC"/>
    <w:rsid w:val="00671B3B"/>
    <w:rsid w:val="00674188"/>
    <w:rsid w:val="00674A7E"/>
    <w:rsid w:val="00675B4E"/>
    <w:rsid w:val="006833BD"/>
    <w:rsid w:val="006942AC"/>
    <w:rsid w:val="006A4E70"/>
    <w:rsid w:val="006B5360"/>
    <w:rsid w:val="006B56F7"/>
    <w:rsid w:val="006C2F6A"/>
    <w:rsid w:val="006C3192"/>
    <w:rsid w:val="006C4D28"/>
    <w:rsid w:val="006E7088"/>
    <w:rsid w:val="006F1DC9"/>
    <w:rsid w:val="00702295"/>
    <w:rsid w:val="007317CD"/>
    <w:rsid w:val="00775CD1"/>
    <w:rsid w:val="007B6005"/>
    <w:rsid w:val="007C54B4"/>
    <w:rsid w:val="007F068C"/>
    <w:rsid w:val="007F6D79"/>
    <w:rsid w:val="00800ADB"/>
    <w:rsid w:val="00803501"/>
    <w:rsid w:val="008076F6"/>
    <w:rsid w:val="0082080D"/>
    <w:rsid w:val="00821542"/>
    <w:rsid w:val="00835156"/>
    <w:rsid w:val="00864036"/>
    <w:rsid w:val="008645BA"/>
    <w:rsid w:val="00872E0E"/>
    <w:rsid w:val="008771ED"/>
    <w:rsid w:val="00882CF6"/>
    <w:rsid w:val="008910BD"/>
    <w:rsid w:val="008A614C"/>
    <w:rsid w:val="008A61D9"/>
    <w:rsid w:val="008C71F8"/>
    <w:rsid w:val="008D0EB4"/>
    <w:rsid w:val="008D1BE9"/>
    <w:rsid w:val="009016E4"/>
    <w:rsid w:val="009051DB"/>
    <w:rsid w:val="00905C13"/>
    <w:rsid w:val="009105AB"/>
    <w:rsid w:val="00930EFF"/>
    <w:rsid w:val="00932A06"/>
    <w:rsid w:val="00937D0F"/>
    <w:rsid w:val="00944360"/>
    <w:rsid w:val="00945583"/>
    <w:rsid w:val="0095515E"/>
    <w:rsid w:val="00957401"/>
    <w:rsid w:val="00957556"/>
    <w:rsid w:val="009615D6"/>
    <w:rsid w:val="00972B3D"/>
    <w:rsid w:val="0098783E"/>
    <w:rsid w:val="009B4656"/>
    <w:rsid w:val="009C7457"/>
    <w:rsid w:val="009D07E5"/>
    <w:rsid w:val="009D21EF"/>
    <w:rsid w:val="009D58BE"/>
    <w:rsid w:val="009E137B"/>
    <w:rsid w:val="009E35C5"/>
    <w:rsid w:val="009E5153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87600"/>
    <w:rsid w:val="00AA38B9"/>
    <w:rsid w:val="00AB5651"/>
    <w:rsid w:val="00AB5DBF"/>
    <w:rsid w:val="00AC68C4"/>
    <w:rsid w:val="00AE5AA5"/>
    <w:rsid w:val="00B0046E"/>
    <w:rsid w:val="00B02F3C"/>
    <w:rsid w:val="00B103F4"/>
    <w:rsid w:val="00B313E7"/>
    <w:rsid w:val="00B50EB5"/>
    <w:rsid w:val="00B73C1C"/>
    <w:rsid w:val="00B806FB"/>
    <w:rsid w:val="00B80FA4"/>
    <w:rsid w:val="00BA280C"/>
    <w:rsid w:val="00BA727F"/>
    <w:rsid w:val="00BB1B54"/>
    <w:rsid w:val="00BC64EB"/>
    <w:rsid w:val="00BF27A8"/>
    <w:rsid w:val="00BF5DDA"/>
    <w:rsid w:val="00C043BA"/>
    <w:rsid w:val="00C051AD"/>
    <w:rsid w:val="00C1400D"/>
    <w:rsid w:val="00C14110"/>
    <w:rsid w:val="00C16C0D"/>
    <w:rsid w:val="00C21282"/>
    <w:rsid w:val="00C241A0"/>
    <w:rsid w:val="00C30520"/>
    <w:rsid w:val="00C349B4"/>
    <w:rsid w:val="00C5518F"/>
    <w:rsid w:val="00C57EEF"/>
    <w:rsid w:val="00C74801"/>
    <w:rsid w:val="00C81229"/>
    <w:rsid w:val="00C86FE8"/>
    <w:rsid w:val="00C879A8"/>
    <w:rsid w:val="00C93BA0"/>
    <w:rsid w:val="00C967C5"/>
    <w:rsid w:val="00CA2089"/>
    <w:rsid w:val="00CA2369"/>
    <w:rsid w:val="00CB1270"/>
    <w:rsid w:val="00CB1BCD"/>
    <w:rsid w:val="00CB634C"/>
    <w:rsid w:val="00CC4B02"/>
    <w:rsid w:val="00CD0C19"/>
    <w:rsid w:val="00CE6D68"/>
    <w:rsid w:val="00D049BB"/>
    <w:rsid w:val="00D04E99"/>
    <w:rsid w:val="00D140BD"/>
    <w:rsid w:val="00D17A49"/>
    <w:rsid w:val="00D3407D"/>
    <w:rsid w:val="00D3697C"/>
    <w:rsid w:val="00D43C5E"/>
    <w:rsid w:val="00D4498D"/>
    <w:rsid w:val="00D50D2B"/>
    <w:rsid w:val="00D51F80"/>
    <w:rsid w:val="00D5583C"/>
    <w:rsid w:val="00D62C3D"/>
    <w:rsid w:val="00D645C3"/>
    <w:rsid w:val="00D65C50"/>
    <w:rsid w:val="00D66CD5"/>
    <w:rsid w:val="00D9100D"/>
    <w:rsid w:val="00D917BF"/>
    <w:rsid w:val="00D93216"/>
    <w:rsid w:val="00DA56AC"/>
    <w:rsid w:val="00DA57DF"/>
    <w:rsid w:val="00DB07DF"/>
    <w:rsid w:val="00DD51F3"/>
    <w:rsid w:val="00DE13D1"/>
    <w:rsid w:val="00E20B47"/>
    <w:rsid w:val="00E21F89"/>
    <w:rsid w:val="00E36943"/>
    <w:rsid w:val="00E37596"/>
    <w:rsid w:val="00E50F84"/>
    <w:rsid w:val="00E56295"/>
    <w:rsid w:val="00E572D7"/>
    <w:rsid w:val="00E57C29"/>
    <w:rsid w:val="00E6149C"/>
    <w:rsid w:val="00E6375B"/>
    <w:rsid w:val="00E902E8"/>
    <w:rsid w:val="00E94302"/>
    <w:rsid w:val="00EA2051"/>
    <w:rsid w:val="00EB5E6E"/>
    <w:rsid w:val="00EC3A48"/>
    <w:rsid w:val="00EE181C"/>
    <w:rsid w:val="00EF0714"/>
    <w:rsid w:val="00F00062"/>
    <w:rsid w:val="00F00DD8"/>
    <w:rsid w:val="00F04A33"/>
    <w:rsid w:val="00F1175E"/>
    <w:rsid w:val="00F11E27"/>
    <w:rsid w:val="00F20A86"/>
    <w:rsid w:val="00F21A79"/>
    <w:rsid w:val="00F21BC8"/>
    <w:rsid w:val="00F34FBE"/>
    <w:rsid w:val="00F358A1"/>
    <w:rsid w:val="00F602F0"/>
    <w:rsid w:val="00F65898"/>
    <w:rsid w:val="00F71F4C"/>
    <w:rsid w:val="00F73B4D"/>
    <w:rsid w:val="00F84A26"/>
    <w:rsid w:val="00F870D8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D46"/>
  <w15:docId w15:val="{FDC337C9-8EBD-4A4A-BE4C-32C9E41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paragraph" w:styleId="1">
    <w:name w:val="heading 1"/>
    <w:basedOn w:val="a"/>
    <w:next w:val="a"/>
    <w:link w:val="10"/>
    <w:qFormat/>
    <w:rsid w:val="006374CA"/>
    <w:pPr>
      <w:keepNext/>
      <w:spacing w:after="0" w:line="360" w:lineRule="auto"/>
      <w:ind w:firstLine="709"/>
      <w:jc w:val="both"/>
      <w:outlineLvl w:val="0"/>
    </w:pPr>
    <w:rPr>
      <w:rFonts w:ascii="Tahoma" w:eastAsia="Times New Roman" w:hAnsi="Tahoma" w:cs="Tahom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74CA"/>
    <w:rPr>
      <w:rFonts w:ascii="Tahoma" w:eastAsia="Times New Roman" w:hAnsi="Tahoma" w:cs="Tahoma"/>
      <w:sz w:val="20"/>
      <w:szCs w:val="20"/>
      <w:lang w:val="uk-UA" w:eastAsia="uk-UA"/>
    </w:rPr>
  </w:style>
  <w:style w:type="character" w:customStyle="1" w:styleId="3">
    <w:name w:val="Заголовок №3_"/>
    <w:basedOn w:val="a0"/>
    <w:link w:val="30"/>
    <w:locked/>
    <w:rsid w:val="001F48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F4809"/>
    <w:pPr>
      <w:widowControl w:val="0"/>
      <w:shd w:val="clear" w:color="auto" w:fill="FFFFFF"/>
      <w:spacing w:after="0"/>
      <w:ind w:firstLine="67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870D8"/>
    <w:rPr>
      <w:color w:val="0000FF"/>
      <w:u w:val="single"/>
    </w:rPr>
  </w:style>
  <w:style w:type="paragraph" w:customStyle="1" w:styleId="rvps14">
    <w:name w:val="rvps14"/>
    <w:basedOn w:val="a"/>
    <w:rsid w:val="0047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47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7881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68</cp:revision>
  <cp:lastPrinted>2019-09-17T08:16:00Z</cp:lastPrinted>
  <dcterms:created xsi:type="dcterms:W3CDTF">2019-11-27T13:17:00Z</dcterms:created>
  <dcterms:modified xsi:type="dcterms:W3CDTF">2024-02-27T07:57:00Z</dcterms:modified>
</cp:coreProperties>
</file>